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27256" w14:textId="2DD0FB08" w:rsidR="00856B8D" w:rsidRPr="00F302D4" w:rsidRDefault="009B7323">
      <w:pPr>
        <w:rPr>
          <w:b/>
          <w:bCs/>
        </w:rPr>
      </w:pPr>
      <w:r w:rsidRPr="00F302D4">
        <w:rPr>
          <w:b/>
          <w:bCs/>
        </w:rPr>
        <w:t>Reading Response to Stories: How Mennonites Came to Be by Roth</w:t>
      </w:r>
    </w:p>
    <w:p w14:paraId="453B1E73" w14:textId="26F7F075" w:rsidR="009B7323" w:rsidRDefault="009B7323">
      <w:r>
        <w:t xml:space="preserve">After reading this text, respond to 4 of the following questions with a paragraph or more as a way to engage with the text.  </w:t>
      </w:r>
    </w:p>
    <w:p w14:paraId="3E8B0EEF" w14:textId="77C8B8F1" w:rsidR="009B7323" w:rsidRDefault="009B7323"/>
    <w:p w14:paraId="6A6BF8BF" w14:textId="4BEBE32C" w:rsidR="009B7323" w:rsidRDefault="009B7323">
      <w:r>
        <w:t xml:space="preserve">1.  On pages 24-28, Roth describes 6 shared commitments among the early church movement that distinguished it from Jewish tradition.  Would these commitments still be as significant today in your context as they were in the first century?  Reflect on your current context.  </w:t>
      </w:r>
    </w:p>
    <w:p w14:paraId="356468DE" w14:textId="77777777" w:rsidR="00283216" w:rsidRDefault="009B7323">
      <w:r>
        <w:t>2.  After reading chapters 2-3, what have Anabaptists (including Mennonites) inherited from Catholic and Protestant traditions</w:t>
      </w:r>
      <w:r w:rsidR="00283216">
        <w:t xml:space="preserve">?  How does that still impact us in either positive or negative ways? </w:t>
      </w:r>
    </w:p>
    <w:p w14:paraId="3376F81C" w14:textId="4BAB0A66" w:rsidR="009B7323" w:rsidRDefault="00283216">
      <w:pPr>
        <w:rPr>
          <w:b/>
          <w:bCs/>
        </w:rPr>
      </w:pPr>
      <w:r>
        <w:t>3.  Roth argues that there were at least 3 significant Anabaptist groups in Europe which began during the 16</w:t>
      </w:r>
      <w:r w:rsidRPr="00283216">
        <w:rPr>
          <w:vertAlign w:val="superscript"/>
        </w:rPr>
        <w:t>th</w:t>
      </w:r>
      <w:r>
        <w:t xml:space="preserve"> Century Reformation.  Trace these 3 strands, pointing out key leaders, beliefs, and contributions.  Where did each of these early movements ‘end up’? </w:t>
      </w:r>
      <w:r w:rsidR="009B7323">
        <w:t xml:space="preserve"> </w:t>
      </w:r>
      <w:r>
        <w:rPr>
          <w:b/>
          <w:bCs/>
        </w:rPr>
        <w:t>If you choose this question—it counts as 2 of the 4 questions you are answering since it requires tracing the 3 through several chapters of Roth’s book.)</w:t>
      </w:r>
    </w:p>
    <w:p w14:paraId="2BD18345" w14:textId="4375371A" w:rsidR="00283216" w:rsidRDefault="00283216">
      <w:r>
        <w:t xml:space="preserve">4.  Roth concludes chapter 5 with this quote: The struggle for identity amid the pressures of compromise and voices of renewal has structured the contours of Anabaptist-Mennonite history ever since.  </w:t>
      </w:r>
      <w:r w:rsidR="00287291">
        <w:t xml:space="preserve">Consider the Russian story and/or the story in the Americas.  What are specific ways you see this struggle for identity play out? </w:t>
      </w:r>
    </w:p>
    <w:p w14:paraId="7BBABC80" w14:textId="6009C7A2" w:rsidR="00283216" w:rsidRDefault="00287291">
      <w:r>
        <w:t xml:space="preserve">5.  In chapter </w:t>
      </w:r>
      <w:proofErr w:type="gramStart"/>
      <w:r>
        <w:t xml:space="preserve">7,  </w:t>
      </w:r>
      <w:r>
        <w:t>Roth</w:t>
      </w:r>
      <w:proofErr w:type="gramEnd"/>
      <w:r>
        <w:t xml:space="preserve"> notes five types or themes of renewal among the Mennonites in America: Revivalism, 2. Progressivism, 3. Old Order Movements, 4. Fundamentalism and Evangelicalism, 5, Historical Memory. Which of these movements have you and the congregation experienced to the greatest extent and why?</w:t>
      </w:r>
    </w:p>
    <w:p w14:paraId="723C8A7C" w14:textId="140E2448" w:rsidR="00287291" w:rsidRDefault="00287291">
      <w:r>
        <w:t xml:space="preserve">6.  Chapter 8 considers the new ‘mosaic’ of Mennonites following a mission movement in the United States.  How has the church been enriched or renewed by newcomers? Where is your congregation on the journey from ‘they to we’ that Roth describes?  </w:t>
      </w:r>
    </w:p>
    <w:p w14:paraId="7D92A2A3" w14:textId="1EF1D0AB" w:rsidR="00287291" w:rsidRDefault="00287291">
      <w:r>
        <w:t xml:space="preserve">7. </w:t>
      </w:r>
      <w:r w:rsidR="00F302D4">
        <w:t xml:space="preserve">There are now more Mennonites in the Global South than there are in the North.  How did this occur? What should we as North American Christians learn from our brothers and sisters in other parts of the world?  How might they help reshape our common identity as Anabaptist Christians? </w:t>
      </w:r>
    </w:p>
    <w:p w14:paraId="02753171" w14:textId="08914A46" w:rsidR="00F302D4" w:rsidRPr="00283216" w:rsidRDefault="00F302D4">
      <w:r>
        <w:t xml:space="preserve">8.  After reading the final chapters, reflect for yourself—what about this larger story draws you in?  What concerns you?  Is it important for us as leaders and for our congregations to have an Anabaptist Christian identity?  Why or why not?  </w:t>
      </w:r>
    </w:p>
    <w:sectPr w:rsidR="00F302D4" w:rsidRPr="00283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323"/>
    <w:rsid w:val="00283216"/>
    <w:rsid w:val="00287291"/>
    <w:rsid w:val="004A437B"/>
    <w:rsid w:val="009B7323"/>
    <w:rsid w:val="00B12494"/>
    <w:rsid w:val="00F30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2912D"/>
  <w15:chartTrackingRefBased/>
  <w15:docId w15:val="{37FA9149-33BC-482F-9D78-4693ED0C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Bender</dc:creator>
  <cp:keywords/>
  <dc:description/>
  <cp:lastModifiedBy>Rose Bender</cp:lastModifiedBy>
  <cp:revision>1</cp:revision>
  <dcterms:created xsi:type="dcterms:W3CDTF">2021-09-30T14:20:00Z</dcterms:created>
  <dcterms:modified xsi:type="dcterms:W3CDTF">2021-09-30T14:59:00Z</dcterms:modified>
</cp:coreProperties>
</file>